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96" w:rsidRDefault="00E93F96">
      <w:r>
        <w:t>New Mexico Standards- Globalized Thinking</w:t>
      </w:r>
    </w:p>
    <w:p w:rsidR="00E93F96" w:rsidRDefault="00E93F96"/>
    <w:p w:rsidR="00E93F96" w:rsidRDefault="00E93F96" w:rsidP="00E93F96">
      <w:pPr>
        <w:tabs>
          <w:tab w:val="right" w:pos="3960"/>
        </w:tabs>
      </w:pPr>
      <w:r>
        <w:t>G1: NM 9-12 Health 4.1.i: Explain how cultural practices (both positive and negative) in the school and community contribute to health, safety and personal choices.</w:t>
      </w:r>
    </w:p>
    <w:p w:rsidR="00E93F96" w:rsidRDefault="00E93F96"/>
    <w:p w:rsidR="00E93F96" w:rsidRDefault="00E93F96">
      <w:pPr>
        <w:rPr>
          <w:i/>
        </w:rPr>
      </w:pPr>
      <w:r>
        <w:rPr>
          <w:i/>
        </w:rPr>
        <w:t xml:space="preserve">To truly understand and evaluate cultural practices in our school and community it would be important for students to understand what “cultural practices” mean. In defining the term students could learn about cultural practices across the globe and compare and contrast those practices in order to better understand our own cultural practices and the effects that they have. </w:t>
      </w:r>
    </w:p>
    <w:p w:rsidR="00E93F96" w:rsidRDefault="00E93F96">
      <w:pPr>
        <w:rPr>
          <w:i/>
        </w:rPr>
      </w:pPr>
    </w:p>
    <w:p w:rsidR="00E93F96" w:rsidRDefault="00E93F96" w:rsidP="00E93F96">
      <w:pPr>
        <w:tabs>
          <w:tab w:val="right" w:pos="3960"/>
        </w:tabs>
      </w:pPr>
      <w:r>
        <w:t>G2: NM 9-12 Health 4.3.i: Analyze the purposes for technology and its impact on personal, family, peer, and community health</w:t>
      </w:r>
    </w:p>
    <w:p w:rsidR="00E93F96" w:rsidRDefault="00E93F96">
      <w:pPr>
        <w:rPr>
          <w:i/>
        </w:rPr>
      </w:pPr>
    </w:p>
    <w:p w:rsidR="00E93F96" w:rsidRDefault="00E93F96">
      <w:pPr>
        <w:rPr>
          <w:i/>
        </w:rPr>
      </w:pPr>
      <w:r>
        <w:rPr>
          <w:i/>
        </w:rPr>
        <w:t>This standard can also be better explored when looking from a global perspective. Technology is so integrated into our lives that students may have difficulty defining technology and determining it’s impact without studying the state of countries that do not have the same technologies that we take for granted or no longer realize. Global technology study might help students to better see the positive and negative impact.</w:t>
      </w:r>
    </w:p>
    <w:p w:rsidR="00E93F96" w:rsidRDefault="00E93F96">
      <w:pPr>
        <w:rPr>
          <w:i/>
        </w:rPr>
      </w:pPr>
    </w:p>
    <w:p w:rsidR="00E93F96" w:rsidRDefault="00E93F96" w:rsidP="00E93F96">
      <w:pPr>
        <w:tabs>
          <w:tab w:val="right" w:pos="3960"/>
        </w:tabs>
      </w:pPr>
      <w:r>
        <w:t>G4: NM 9-12 Health 5.2.i: Analyze how cultural diversity influences verbal and non-verbal communication.</w:t>
      </w:r>
    </w:p>
    <w:p w:rsidR="00E93F96" w:rsidRDefault="00E93F96">
      <w:pPr>
        <w:rPr>
          <w:i/>
        </w:rPr>
      </w:pPr>
    </w:p>
    <w:p w:rsidR="00E93F96" w:rsidRDefault="00E93F96">
      <w:pPr>
        <w:rPr>
          <w:i/>
        </w:rPr>
      </w:pPr>
      <w:r>
        <w:rPr>
          <w:i/>
        </w:rPr>
        <w:t>How do different cultures communicate? Students could examine a larger array of global cultures to gain a better perspective of diversity and the differences cultural nuances play in communication. There are many opportunities to study cultural misunderstandings that occur because of differences in social norms and expectations.</w:t>
      </w:r>
    </w:p>
    <w:p w:rsidR="00E93F96" w:rsidRDefault="00E93F96">
      <w:pPr>
        <w:rPr>
          <w:i/>
        </w:rPr>
      </w:pPr>
    </w:p>
    <w:p w:rsidR="00E93F96" w:rsidRDefault="00E93F96" w:rsidP="00E93F96">
      <w:pPr>
        <w:tabs>
          <w:tab w:val="right" w:pos="3960"/>
        </w:tabs>
      </w:pPr>
      <w:r>
        <w:t>G5: NM 9-12 Scientific Thinking and Practice 1.1.ix: Describe how scientific knowledge helps decision makers with local, national, and global challenges.</w:t>
      </w:r>
    </w:p>
    <w:p w:rsidR="00E93F96" w:rsidRDefault="00E93F96">
      <w:pPr>
        <w:rPr>
          <w:i/>
        </w:rPr>
      </w:pPr>
    </w:p>
    <w:p w:rsidR="00E93F96" w:rsidRDefault="00E93F96">
      <w:pPr>
        <w:rPr>
          <w:i/>
        </w:rPr>
      </w:pPr>
      <w:r>
        <w:rPr>
          <w:i/>
        </w:rPr>
        <w:t xml:space="preserve">What global challenges exist? How are decisions made regarding global challenges? What effect do local and national decisions have globally and what can be done about those decisions if global disagreement about local or national decisions takes place?  </w:t>
      </w:r>
    </w:p>
    <w:p w:rsidR="00E93F96" w:rsidRPr="00E93F96" w:rsidRDefault="00E93F96">
      <w:pPr>
        <w:rPr>
          <w:i/>
        </w:rPr>
      </w:pPr>
    </w:p>
    <w:p w:rsidR="00E93F96" w:rsidRDefault="00E93F96" w:rsidP="00E93F96">
      <w:pPr>
        <w:tabs>
          <w:tab w:val="right" w:pos="3960"/>
        </w:tabs>
      </w:pPr>
      <w:r>
        <w:t>G6: NM 9-12 Scientific Thinking and Practice 1.1.x: Describe major historical changes in scientific perspectives and the experimental observations that triggered them.</w:t>
      </w:r>
    </w:p>
    <w:p w:rsidR="00E93F96" w:rsidRDefault="00E93F96" w:rsidP="00E93F96">
      <w:pPr>
        <w:tabs>
          <w:tab w:val="right" w:pos="3960"/>
        </w:tabs>
      </w:pPr>
    </w:p>
    <w:p w:rsidR="00ED260B" w:rsidRPr="00E93F96" w:rsidRDefault="00E93F96" w:rsidP="00E93F96">
      <w:pPr>
        <w:tabs>
          <w:tab w:val="right" w:pos="3960"/>
        </w:tabs>
        <w:rPr>
          <w:i/>
        </w:rPr>
      </w:pPr>
      <w:r>
        <w:rPr>
          <w:i/>
        </w:rPr>
        <w:t>This standard is wonderful for collaboration with a history instructor. What historical changes were occurring at the time period when scientific perspectives were changing? Often global events drive the need for scientific research or a major scientific event happens in one area of the globe that creates a need.  Understanding the historical and global perspective of the time period better explains the changes that occur.</w:t>
      </w:r>
    </w:p>
    <w:sectPr w:rsidR="00ED260B" w:rsidRPr="00E93F96" w:rsidSect="00ED26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F96"/>
    <w:rsid w:val="00E93F96"/>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Ivins</dc:creator>
  <cp:keywords/>
  <cp:lastModifiedBy>Ashley Ivins</cp:lastModifiedBy>
  <cp:revision>1</cp:revision>
  <dcterms:created xsi:type="dcterms:W3CDTF">2012-09-21T11:39:00Z</dcterms:created>
  <dcterms:modified xsi:type="dcterms:W3CDTF">2012-09-21T11:51:00Z</dcterms:modified>
</cp:coreProperties>
</file>